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57D4C" w14:textId="77777777" w:rsidR="004723DA" w:rsidRDefault="004723DA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bookmarkStart w:id="0" w:name="_gjdgxs" w:colFirst="0" w:colLast="0"/>
      <w:bookmarkEnd w:id="0"/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The </w:t>
      </w:r>
      <w:r w:rsidRPr="004723DA">
        <w:rPr>
          <w:rFonts w:asciiTheme="minorHAnsi" w:eastAsiaTheme="minorEastAsia" w:cstheme="minorBidi"/>
          <w:color w:val="FF0000"/>
          <w:kern w:val="24"/>
          <w:sz w:val="28"/>
          <w:szCs w:val="28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-dott Bursary</w:t>
      </w:r>
    </w:p>
    <w:p w14:paraId="0734A135" w14:textId="77777777" w:rsidR="00D0487D" w:rsidRPr="004723DA" w:rsidRDefault="0015724D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Entry Criteria</w:t>
      </w:r>
    </w:p>
    <w:p w14:paraId="09192481" w14:textId="77777777" w:rsidR="004723DA" w:rsidRPr="004723DA" w:rsidRDefault="004723DA" w:rsidP="004723DA">
      <w:pPr>
        <w:spacing w:after="0" w:line="240" w:lineRule="auto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</w:p>
    <w:p w14:paraId="249A2FD3" w14:textId="77777777" w:rsidR="004723DA" w:rsidRPr="004723DA" w:rsidRDefault="004723DA" w:rsidP="004723D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2965A7" w14:textId="77777777"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To be awarded to a qualifying student embarking on </w:t>
      </w:r>
    </w:p>
    <w:p w14:paraId="312D93C2" w14:textId="7F83E3BE" w:rsidR="004723DA" w:rsidRPr="004723DA" w:rsidRDefault="004723DA" w:rsidP="006133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Post Graduate Studies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(MA)</w:t>
      </w:r>
    </w:p>
    <w:p w14:paraId="3C8A3605" w14:textId="4BB348C4" w:rsidR="004723DA" w:rsidRPr="004723DA" w:rsidRDefault="004723DA" w:rsidP="004723DA">
      <w:pPr>
        <w:spacing w:after="0" w:line="360" w:lineRule="auto"/>
        <w:jc w:val="center"/>
        <w:rPr>
          <w:rFonts w:asciiTheme="minorHAnsi" w:eastAsiaTheme="minorEastAsia" w:cstheme="minorBidi"/>
          <w:color w:val="000000" w:themeColor="text1"/>
          <w:kern w:val="24"/>
        </w:rPr>
      </w:pPr>
    </w:p>
    <w:p w14:paraId="1D472EAB" w14:textId="77777777"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D60939" w14:textId="77777777" w:rsidR="004723DA" w:rsidRPr="00212562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There is one bursary awarded each year to the amount of £3,000K</w:t>
      </w:r>
    </w:p>
    <w:p w14:paraId="042CA4E8" w14:textId="77777777" w:rsidR="00212562" w:rsidRPr="004723DA" w:rsidRDefault="00212562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Theme="minorHAnsi" w:eastAsiaTheme="minorEastAsia" w:cstheme="minorBidi"/>
          <w:color w:val="000000" w:themeColor="text1"/>
          <w:kern w:val="24"/>
        </w:rPr>
        <w:t>This amount includes the cost of any travel to the Dinner venue to address the students</w:t>
      </w:r>
    </w:p>
    <w:p w14:paraId="3FBEF98D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award will be paid in instalments</w:t>
      </w:r>
    </w:p>
    <w:p w14:paraId="1C786294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first instalment of £1,000K will be paid to the successful student 2 months before the commencement of the post graduate course</w:t>
      </w:r>
    </w:p>
    <w:p w14:paraId="516A7EC3" w14:textId="77777777"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Subsequent payment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of £1,000k each will be triggered by the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-dott Mentor after the planned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assessment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</w:p>
    <w:p w14:paraId="7D8DE51D" w14:textId="77777777"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14:paraId="479B876A" w14:textId="0AAC1E81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Applications will be accepted 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>up to 31</w:t>
      </w:r>
      <w:r w:rsidR="001A3732" w:rsidRPr="001A3732">
        <w:rPr>
          <w:rFonts w:asciiTheme="minorHAnsi" w:eastAsiaTheme="minorEastAsia" w:cstheme="minorBidi"/>
          <w:color w:val="000000" w:themeColor="text1"/>
          <w:kern w:val="24"/>
          <w:vertAlign w:val="superscript"/>
        </w:rPr>
        <w:t>st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 xml:space="preserve"> March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each year</w:t>
      </w:r>
    </w:p>
    <w:p w14:paraId="34A6CD58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Application</w:t>
      </w:r>
      <w:r w:rsidR="00D0487D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will be acknowledged upon receipt at the </w:t>
      </w:r>
      <w:r w:rsidRPr="00212562">
        <w:rPr>
          <w:rFonts w:asciiTheme="minorHAnsi" w:eastAsiaTheme="minorEastAsia" w:cstheme="minorBidi"/>
          <w:color w:val="FF0000"/>
          <w:kern w:val="24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-dott offices</w:t>
      </w:r>
    </w:p>
    <w:p w14:paraId="7E2068A8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applications will be considered</w:t>
      </w:r>
    </w:p>
    <w:p w14:paraId="3C5BDE02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Selected Applicants will be invited to attend an interview (either face to face or </w:t>
      </w:r>
      <w:r w:rsidR="00A1762B">
        <w:rPr>
          <w:rFonts w:asciiTheme="minorHAnsi" w:eastAsiaTheme="minorEastAsia" w:cstheme="minorBidi"/>
          <w:color w:val="000000" w:themeColor="text1"/>
          <w:kern w:val="24"/>
        </w:rPr>
        <w:t xml:space="preserve">by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Skype)</w:t>
      </w:r>
    </w:p>
    <w:p w14:paraId="2B60B8A3" w14:textId="77777777"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Applicants will be informed of the final decision</w:t>
      </w:r>
    </w:p>
    <w:p w14:paraId="38980AC0" w14:textId="77777777"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14:paraId="3BE130CE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successful Student will be assigned a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n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-dott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Mentor</w:t>
      </w:r>
    </w:p>
    <w:p w14:paraId="491A2C7F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Mentor will have contact once in every term to assess progress</w:t>
      </w:r>
    </w:p>
    <w:p w14:paraId="0C29DFED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will be able 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o contact the Mentor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if the need arises</w:t>
      </w:r>
    </w:p>
    <w:p w14:paraId="3D804E21" w14:textId="546AAF52" w:rsidR="004723DA" w:rsidRPr="00D0487D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awarded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 the bursary will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address the competition students at the Annual Gala Dinner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&amp; Awards Ceremony</w:t>
      </w:r>
      <w:bookmarkStart w:id="1" w:name="_GoBack"/>
      <w:bookmarkEnd w:id="1"/>
    </w:p>
    <w:sectPr w:rsidR="004723DA" w:rsidRPr="00D0487D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B7DA" w14:textId="77777777" w:rsidR="00FD61DC" w:rsidRDefault="00FD61DC">
      <w:pPr>
        <w:spacing w:after="0" w:line="240" w:lineRule="auto"/>
      </w:pPr>
      <w:r>
        <w:separator/>
      </w:r>
    </w:p>
  </w:endnote>
  <w:endnote w:type="continuationSeparator" w:id="0">
    <w:p w14:paraId="70E46B24" w14:textId="77777777" w:rsidR="00FD61DC" w:rsidRDefault="00FD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4735" w14:textId="00EE3AD0" w:rsidR="006B4D23" w:rsidRDefault="001A074D">
    <w:pPr>
      <w:spacing w:after="0"/>
      <w:jc w:val="center"/>
      <w:rPr>
        <w:sz w:val="20"/>
        <w:szCs w:val="20"/>
      </w:rPr>
    </w:pPr>
    <w:proofErr w:type="spellStart"/>
    <w:r w:rsidRPr="001A074D">
      <w:rPr>
        <w:color w:val="FF0000"/>
        <w:sz w:val="20"/>
        <w:szCs w:val="20"/>
      </w:rPr>
      <w:t>i</w:t>
    </w:r>
    <w:r>
      <w:rPr>
        <w:sz w:val="20"/>
        <w:szCs w:val="20"/>
      </w:rPr>
      <w:t>-dott</w:t>
    </w:r>
    <w:proofErr w:type="spellEnd"/>
    <w:r>
      <w:rPr>
        <w:sz w:val="20"/>
        <w:szCs w:val="20"/>
      </w:rPr>
      <w:t xml:space="preserve"> CIO   Suite 23   Blackburn Enterprise Centre   </w:t>
    </w:r>
    <w:proofErr w:type="spellStart"/>
    <w:r>
      <w:rPr>
        <w:sz w:val="20"/>
        <w:szCs w:val="20"/>
      </w:rPr>
      <w:t>Furthergate</w:t>
    </w:r>
    <w:proofErr w:type="spellEnd"/>
    <w:r>
      <w:rPr>
        <w:sz w:val="20"/>
        <w:szCs w:val="20"/>
      </w:rPr>
      <w:t xml:space="preserve">   Blackburn   BB1 3HQ</w:t>
    </w:r>
  </w:p>
  <w:p w14:paraId="17BC670A" w14:textId="77777777"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+44 (0) 7538673651     </w:t>
    </w:r>
    <w:hyperlink r:id="rId1">
      <w:r>
        <w:rPr>
          <w:color w:val="0563C1"/>
          <w:u w:val="single"/>
        </w:rPr>
        <w:t>info@i-dott.org</w:t>
      </w:r>
    </w:hyperlink>
    <w:r>
      <w:t xml:space="preserve"> </w:t>
    </w:r>
  </w:p>
  <w:p w14:paraId="31C9B99C" w14:textId="77777777" w:rsidR="006B4D23" w:rsidRDefault="00FA166C">
    <w:pPr>
      <w:tabs>
        <w:tab w:val="left" w:pos="1785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in England &amp; Wales as a Charitable Incorporated Organisation</w:t>
    </w:r>
  </w:p>
  <w:p w14:paraId="22E25A62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Charity Number 1152178</w:t>
    </w:r>
  </w:p>
  <w:p w14:paraId="60B22ABB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>CMF003</w:t>
    </w:r>
  </w:p>
  <w:p w14:paraId="2E1E2C90" w14:textId="6F2E0A6E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Issue </w:t>
    </w:r>
    <w:r w:rsidR="001A074D">
      <w:rPr>
        <w:sz w:val="12"/>
        <w:szCs w:val="12"/>
      </w:rPr>
      <w:t>4 November 2019</w:t>
    </w:r>
  </w:p>
  <w:p w14:paraId="56A067FA" w14:textId="77777777" w:rsidR="006B4D23" w:rsidRDefault="006B4D23">
    <w:pPr>
      <w:tabs>
        <w:tab w:val="center" w:pos="4513"/>
        <w:tab w:val="right" w:pos="9026"/>
      </w:tabs>
      <w:spacing w:after="283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1C61" w14:textId="77777777" w:rsidR="00FD61DC" w:rsidRDefault="00FD61DC">
      <w:pPr>
        <w:spacing w:after="0" w:line="240" w:lineRule="auto"/>
      </w:pPr>
      <w:r>
        <w:separator/>
      </w:r>
    </w:p>
  </w:footnote>
  <w:footnote w:type="continuationSeparator" w:id="0">
    <w:p w14:paraId="7D04D6BF" w14:textId="77777777" w:rsidR="00FD61DC" w:rsidRDefault="00FD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0EB8" w14:textId="77777777" w:rsidR="006B4D23" w:rsidRDefault="00FA166C">
    <w:pPr>
      <w:spacing w:before="283" w:after="0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CBDB07B" wp14:editId="242843D7">
          <wp:extent cx="3049200" cy="1522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AF"/>
    <w:multiLevelType w:val="hybridMultilevel"/>
    <w:tmpl w:val="BA9EC91E"/>
    <w:lvl w:ilvl="0" w:tplc="FAD8FC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A1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E39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C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8E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F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F3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EC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3"/>
    <w:rsid w:val="0015724D"/>
    <w:rsid w:val="001A074D"/>
    <w:rsid w:val="001A3732"/>
    <w:rsid w:val="001E1991"/>
    <w:rsid w:val="00212562"/>
    <w:rsid w:val="00224A7F"/>
    <w:rsid w:val="004723DA"/>
    <w:rsid w:val="0061337C"/>
    <w:rsid w:val="006B4D23"/>
    <w:rsid w:val="007E18BD"/>
    <w:rsid w:val="00836E68"/>
    <w:rsid w:val="0092416A"/>
    <w:rsid w:val="009449B9"/>
    <w:rsid w:val="00A1762B"/>
    <w:rsid w:val="00A64D01"/>
    <w:rsid w:val="00B76D2E"/>
    <w:rsid w:val="00BF53C1"/>
    <w:rsid w:val="00D0487D"/>
    <w:rsid w:val="00F511C7"/>
    <w:rsid w:val="00FA166C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5193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4D"/>
  </w:style>
  <w:style w:type="paragraph" w:styleId="Footer">
    <w:name w:val="footer"/>
    <w:basedOn w:val="Normal"/>
    <w:link w:val="FooterChar"/>
    <w:uiPriority w:val="99"/>
    <w:unhideWhenUsed/>
    <w:rsid w:val="001A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Jeannette Feeney</cp:lastModifiedBy>
  <cp:revision>2</cp:revision>
  <dcterms:created xsi:type="dcterms:W3CDTF">2019-11-28T12:29:00Z</dcterms:created>
  <dcterms:modified xsi:type="dcterms:W3CDTF">2019-11-28T12:29:00Z</dcterms:modified>
</cp:coreProperties>
</file>