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2D2" w:rsidRDefault="00D902D2" w:rsidP="00D902D2">
      <w:pPr>
        <w:rPr>
          <w:sz w:val="32"/>
          <w:szCs w:val="32"/>
        </w:rPr>
      </w:pPr>
      <w:bookmarkStart w:id="0" w:name="_gjdgxs" w:colFirst="0" w:colLast="0"/>
      <w:bookmarkEnd w:id="0"/>
    </w:p>
    <w:p w:rsidR="00246E13" w:rsidRDefault="00246E13" w:rsidP="00D902D2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i</w:t>
      </w:r>
      <w:r>
        <w:rPr>
          <w:rFonts w:ascii="Century Gothic" w:eastAsia="Century Gothic" w:hAnsi="Century Gothic" w:cs="Century Gothic"/>
          <w:b/>
          <w:sz w:val="24"/>
          <w:szCs w:val="24"/>
        </w:rPr>
        <w:t>-dott Surface Pattern Competition</w:t>
      </w:r>
    </w:p>
    <w:p w:rsidR="00246E13" w:rsidRDefault="005C310F" w:rsidP="00246E13">
      <w:pPr>
        <w:jc w:val="center"/>
        <w:rPr>
          <w:rFonts w:ascii="Century Gothic" w:eastAsia="Century Gothic" w:hAnsi="Century Gothic" w:cs="Century Gothic"/>
          <w:b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FF0000"/>
          <w:sz w:val="24"/>
          <w:szCs w:val="24"/>
        </w:rPr>
        <w:t>2019</w:t>
      </w:r>
    </w:p>
    <w:p w:rsidR="00246E13" w:rsidRDefault="00246E13" w:rsidP="00246E1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Design Categories</w:t>
      </w:r>
    </w:p>
    <w:p w:rsidR="00246E13" w:rsidRDefault="00170A1B" w:rsidP="00246E1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student can enter more than one design</w:t>
      </w:r>
      <w:r w:rsidR="00246E13">
        <w:rPr>
          <w:rFonts w:ascii="Century Gothic" w:eastAsia="Century Gothic" w:hAnsi="Century Gothic" w:cs="Century Gothic"/>
        </w:rPr>
        <w:t xml:space="preserve"> into the same category but cannot ent</w:t>
      </w:r>
      <w:r>
        <w:rPr>
          <w:rFonts w:ascii="Century Gothic" w:eastAsia="Century Gothic" w:hAnsi="Century Gothic" w:cs="Century Gothic"/>
        </w:rPr>
        <w:t>er the same design into more than one</w:t>
      </w:r>
      <w:r w:rsidR="00246E13">
        <w:rPr>
          <w:rFonts w:ascii="Century Gothic" w:eastAsia="Century Gothic" w:hAnsi="Century Gothic" w:cs="Century Gothic"/>
        </w:rPr>
        <w:t xml:space="preserve"> categories </w:t>
      </w:r>
    </w:p>
    <w:p w:rsidR="00246E13" w:rsidRPr="00246E13" w:rsidRDefault="00246E13" w:rsidP="00246E13">
      <w:pPr>
        <w:jc w:val="center"/>
        <w:rPr>
          <w:rFonts w:ascii="Century Gothic" w:eastAsia="Century Gothic" w:hAnsi="Century Gothic" w:cs="Century Gothic"/>
          <w:b/>
        </w:rPr>
      </w:pPr>
      <w:r w:rsidRPr="00246E13">
        <w:rPr>
          <w:rFonts w:ascii="Century Gothic" w:eastAsia="Century Gothic" w:hAnsi="Century Gothic" w:cs="Century Gothic"/>
          <w:b/>
        </w:rPr>
        <w:t xml:space="preserve">A recolouring of a design does not constitute a second design </w:t>
      </w:r>
    </w:p>
    <w:p w:rsidR="00246E13" w:rsidRDefault="00246E13" w:rsidP="00246E1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There are no restrictions on the number of categories a</w:t>
      </w:r>
      <w:r w:rsidR="002C4C29">
        <w:rPr>
          <w:rFonts w:ascii="Century Gothic" w:eastAsia="Century Gothic" w:hAnsi="Century Gothic" w:cs="Century Gothic"/>
        </w:rPr>
        <w:t>ny one</w:t>
      </w:r>
      <w:r>
        <w:rPr>
          <w:rFonts w:ascii="Century Gothic" w:eastAsia="Century Gothic" w:hAnsi="Century Gothic" w:cs="Century Gothic"/>
        </w:rPr>
        <w:t xml:space="preserve"> student can enter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7319"/>
      </w:tblGrid>
      <w:tr w:rsidR="00246E13" w:rsidTr="00246E13">
        <w:trPr>
          <w:trHeight w:hRule="exact" w:val="1985"/>
        </w:trPr>
        <w:tc>
          <w:tcPr>
            <w:tcW w:w="3029" w:type="dxa"/>
            <w:vAlign w:val="center"/>
          </w:tcPr>
          <w:p w:rsidR="00246E13" w:rsidRDefault="00246E13" w:rsidP="00246E1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egory One</w:t>
            </w:r>
          </w:p>
          <w:p w:rsidR="00246E13" w:rsidRPr="00476ED9" w:rsidRDefault="005C310F" w:rsidP="00246E13">
            <w:pP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Design for the Future</w:t>
            </w:r>
          </w:p>
          <w:p w:rsidR="00246E13" w:rsidRDefault="00246E13" w:rsidP="000F2E1B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sponsored by</w:t>
            </w:r>
          </w:p>
        </w:tc>
        <w:tc>
          <w:tcPr>
            <w:tcW w:w="7319" w:type="dxa"/>
            <w:vAlign w:val="center"/>
          </w:tcPr>
          <w:p w:rsidR="00246E13" w:rsidRDefault="005C310F" w:rsidP="000F2E1B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20955</wp:posOffset>
                  </wp:positionV>
                  <wp:extent cx="1203325" cy="120332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201" y="21201"/>
                      <wp:lineTo x="2120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P_Logo_RGB 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E13" w:rsidTr="00246E13">
        <w:trPr>
          <w:trHeight w:hRule="exact" w:val="1985"/>
        </w:trPr>
        <w:tc>
          <w:tcPr>
            <w:tcW w:w="3029" w:type="dxa"/>
            <w:vAlign w:val="center"/>
          </w:tcPr>
          <w:p w:rsidR="00246E13" w:rsidRDefault="00246E13" w:rsidP="00246E1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Category Two  </w:t>
            </w:r>
          </w:p>
          <w:p w:rsidR="005C310F" w:rsidRPr="005C310F" w:rsidRDefault="005C310F" w:rsidP="00246E13">
            <w:pP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 w:rsidRPr="005C310F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Boho Rhythm</w:t>
            </w:r>
          </w:p>
          <w:p w:rsidR="00246E13" w:rsidRPr="00246E13" w:rsidRDefault="00246E13" w:rsidP="00246E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sponsored by</w:t>
            </w:r>
          </w:p>
        </w:tc>
        <w:tc>
          <w:tcPr>
            <w:tcW w:w="7319" w:type="dxa"/>
            <w:vAlign w:val="center"/>
          </w:tcPr>
          <w:p w:rsidR="00246E13" w:rsidRDefault="005C310F" w:rsidP="000F2E1B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0" distB="0" distL="0" distR="0">
                  <wp:extent cx="3268800" cy="662400"/>
                  <wp:effectExtent l="0" t="0" r="825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thouse_generic logo black_NO_BG CMYK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8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E13" w:rsidTr="00FA7CE3">
        <w:trPr>
          <w:trHeight w:hRule="exact" w:val="1985"/>
        </w:trPr>
        <w:tc>
          <w:tcPr>
            <w:tcW w:w="3029" w:type="dxa"/>
            <w:vAlign w:val="center"/>
          </w:tcPr>
          <w:p w:rsidR="00246E13" w:rsidRDefault="00246E13" w:rsidP="00FA7CE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Category Three</w:t>
            </w:r>
          </w:p>
          <w:p w:rsidR="00246E13" w:rsidRPr="00476ED9" w:rsidRDefault="005C310F" w:rsidP="00FA7CE3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Geo-Drawing</w:t>
            </w:r>
          </w:p>
          <w:p w:rsidR="00246E13" w:rsidRDefault="00246E13" w:rsidP="00FA7CE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Sponsored by</w:t>
            </w:r>
          </w:p>
        </w:tc>
        <w:tc>
          <w:tcPr>
            <w:tcW w:w="7319" w:type="dxa"/>
            <w:vAlign w:val="center"/>
          </w:tcPr>
          <w:p w:rsidR="00246E13" w:rsidRDefault="00246E13" w:rsidP="000F2E1B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7ABAB8A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-16510</wp:posOffset>
                  </wp:positionV>
                  <wp:extent cx="1429200" cy="1101600"/>
                  <wp:effectExtent l="0" t="0" r="0" b="3810"/>
                  <wp:wrapTight wrapText="bothSides">
                    <wp:wrapPolygon edited="0">
                      <wp:start x="0" y="0"/>
                      <wp:lineTo x="0" y="21301"/>
                      <wp:lineTo x="21312" y="21301"/>
                      <wp:lineTo x="2131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STEY LOGO 462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1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E13" w:rsidTr="00246E13">
        <w:trPr>
          <w:cantSplit/>
          <w:trHeight w:hRule="exact" w:val="1985"/>
        </w:trPr>
        <w:tc>
          <w:tcPr>
            <w:tcW w:w="3029" w:type="dxa"/>
            <w:vAlign w:val="center"/>
          </w:tcPr>
          <w:p w:rsidR="00246E13" w:rsidRDefault="00246E13" w:rsidP="00246E13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Category Four </w:t>
            </w:r>
          </w:p>
          <w:p w:rsidR="00246E13" w:rsidRPr="00476ED9" w:rsidRDefault="00BF1323" w:rsidP="00246E13">
            <w:pPr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Damn we love a Damask</w:t>
            </w:r>
          </w:p>
          <w:p w:rsidR="00246E13" w:rsidRDefault="00246E13" w:rsidP="000F2E1B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Sponsored by </w:t>
            </w:r>
          </w:p>
        </w:tc>
        <w:tc>
          <w:tcPr>
            <w:tcW w:w="7319" w:type="dxa"/>
            <w:vAlign w:val="center"/>
          </w:tcPr>
          <w:p w:rsidR="00246E13" w:rsidRDefault="00246E13" w:rsidP="000F2E1B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DF5DC2B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2540</wp:posOffset>
                  </wp:positionV>
                  <wp:extent cx="2404800" cy="1134000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389" y="21418"/>
                      <wp:lineTo x="2138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hn mark logo 300dpi (1)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00" cy="11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6E13" w:rsidRDefault="00246E13" w:rsidP="00246E1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D902D2" w:rsidRDefault="00D902D2" w:rsidP="00246E1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246E13" w:rsidRPr="00D902D2" w:rsidRDefault="00D902D2" w:rsidP="00D902D2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D902D2">
        <w:rPr>
          <w:rFonts w:ascii="Century Gothic" w:eastAsia="Century Gothic" w:hAnsi="Century Gothic" w:cs="Century Gothic"/>
          <w:b/>
          <w:sz w:val="24"/>
          <w:szCs w:val="24"/>
        </w:rPr>
        <w:t>Competition Timetable at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</w:t>
      </w:r>
      <w:r w:rsidRPr="00D902D2">
        <w:rPr>
          <w:rFonts w:ascii="Century Gothic" w:eastAsia="Century Gothic" w:hAnsi="Century Gothic" w:cs="Century Gothic"/>
          <w:b/>
          <w:sz w:val="24"/>
          <w:szCs w:val="24"/>
        </w:rPr>
        <w:t xml:space="preserve"> Glance</w:t>
      </w:r>
    </w:p>
    <w:p w:rsidR="00246E13" w:rsidRDefault="00246E13" w:rsidP="00246E1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D902D2" w:rsidRPr="00FC6AB1" w:rsidRDefault="00D902D2" w:rsidP="00246E1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351"/>
      </w:tblGrid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Competition Closes</w:t>
            </w:r>
          </w:p>
        </w:tc>
        <w:tc>
          <w:tcPr>
            <w:tcW w:w="3351" w:type="dxa"/>
            <w:vAlign w:val="bottom"/>
          </w:tcPr>
          <w:p w:rsidR="00246E13" w:rsidRDefault="005C310F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31</w:t>
            </w:r>
            <w:r w:rsidRPr="005C310F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March 2019</w:t>
            </w:r>
          </w:p>
        </w:tc>
      </w:tr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First Round Judging completed</w:t>
            </w:r>
          </w:p>
        </w:tc>
        <w:tc>
          <w:tcPr>
            <w:tcW w:w="3351" w:type="dxa"/>
            <w:vAlign w:val="bottom"/>
          </w:tcPr>
          <w:p w:rsidR="00246E13" w:rsidRDefault="00B470F0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5</w:t>
            </w:r>
            <w:r w:rsidRPr="00B470F0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02687C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June</w:t>
            </w:r>
            <w:r w:rsidR="005C310F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2019</w:t>
            </w:r>
          </w:p>
        </w:tc>
      </w:tr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Shortlisted Students notified </w:t>
            </w:r>
            <w:r w:rsidR="005C310F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by e-mail</w:t>
            </w:r>
          </w:p>
        </w:tc>
        <w:tc>
          <w:tcPr>
            <w:tcW w:w="3351" w:type="dxa"/>
            <w:vAlign w:val="bottom"/>
          </w:tcPr>
          <w:p w:rsidR="00246E13" w:rsidRDefault="00B470F0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6</w:t>
            </w:r>
            <w:r w:rsidRPr="00B470F0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th</w:t>
            </w:r>
            <w:r w:rsidR="005C310F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02687C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June </w:t>
            </w:r>
            <w:r w:rsidR="005C310F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2019</w:t>
            </w:r>
          </w:p>
        </w:tc>
      </w:tr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Final Judging</w:t>
            </w:r>
          </w:p>
        </w:tc>
        <w:tc>
          <w:tcPr>
            <w:tcW w:w="3351" w:type="dxa"/>
            <w:vAlign w:val="bottom"/>
          </w:tcPr>
          <w:p w:rsidR="00246E13" w:rsidRDefault="005C310F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26</w:t>
            </w:r>
            <w:r w:rsidRPr="005C310F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June 2019</w:t>
            </w:r>
          </w:p>
        </w:tc>
      </w:tr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Winning Students notified by</w:t>
            </w:r>
            <w:r w:rsidR="00D902D2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e-mail</w:t>
            </w:r>
          </w:p>
        </w:tc>
        <w:tc>
          <w:tcPr>
            <w:tcW w:w="3351" w:type="dxa"/>
            <w:vAlign w:val="bottom"/>
          </w:tcPr>
          <w:p w:rsidR="00246E13" w:rsidRDefault="00C336F6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27</w:t>
            </w:r>
            <w:r w:rsidRPr="00C336F6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June</w:t>
            </w:r>
            <w:r w:rsidR="005C310F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2019</w:t>
            </w:r>
          </w:p>
        </w:tc>
      </w:tr>
      <w:tr w:rsidR="00246E13" w:rsidTr="0061454A">
        <w:trPr>
          <w:trHeight w:val="840"/>
        </w:trPr>
        <w:tc>
          <w:tcPr>
            <w:tcW w:w="5665" w:type="dxa"/>
            <w:vAlign w:val="bottom"/>
          </w:tcPr>
          <w:p w:rsidR="00246E13" w:rsidRDefault="00246E13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Awards Ceremony</w:t>
            </w:r>
          </w:p>
        </w:tc>
        <w:tc>
          <w:tcPr>
            <w:tcW w:w="3351" w:type="dxa"/>
            <w:vAlign w:val="bottom"/>
          </w:tcPr>
          <w:p w:rsidR="00246E13" w:rsidRDefault="005C310F" w:rsidP="0061454A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</w:t>
            </w:r>
            <w:r w:rsidRPr="005C310F">
              <w:rPr>
                <w:rFonts w:ascii="Century Gothic" w:eastAsia="Century Gothic" w:hAnsi="Century Gothic" w:cs="Century Gothic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 October 2019</w:t>
            </w:r>
          </w:p>
        </w:tc>
      </w:tr>
    </w:tbl>
    <w:p w:rsidR="00A84803" w:rsidRDefault="00A8480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246E13">
      <w:pPr>
        <w:spacing w:line="276" w:lineRule="auto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47114A">
      <w:pPr>
        <w:spacing w:line="276" w:lineRule="auto"/>
        <w:jc w:val="center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p w:rsidR="00246E13" w:rsidRDefault="00246E13" w:rsidP="00246E13">
      <w:pPr>
        <w:spacing w:line="276" w:lineRule="auto"/>
        <w:rPr>
          <w:rFonts w:ascii="Century Gothic" w:eastAsiaTheme="minorHAnsi" w:hAnsi="Century Gothic" w:cstheme="minorBidi"/>
          <w:b/>
          <w:color w:val="auto"/>
          <w:sz w:val="24"/>
          <w:szCs w:val="24"/>
          <w:lang w:eastAsia="en-US"/>
        </w:rPr>
      </w:pPr>
    </w:p>
    <w:sectPr w:rsidR="00246E13" w:rsidSect="0018516F">
      <w:headerReference w:type="default" r:id="rId12"/>
      <w:footerReference w:type="default" r:id="rId13"/>
      <w:pgSz w:w="11906" w:h="16838"/>
      <w:pgMar w:top="1440" w:right="1440" w:bottom="1440" w:left="1440" w:header="0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90" w:rsidRDefault="00773B90">
      <w:pPr>
        <w:spacing w:after="0" w:line="240" w:lineRule="auto"/>
      </w:pPr>
      <w:r>
        <w:separator/>
      </w:r>
    </w:p>
  </w:endnote>
  <w:endnote w:type="continuationSeparator" w:id="0">
    <w:p w:rsidR="00773B90" w:rsidRDefault="0077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16F" w:rsidRDefault="00773B90">
    <w:pPr>
      <w:pStyle w:val="Footer"/>
    </w:pPr>
    <w:sdt>
      <w:sdtPr>
        <w:alias w:val="Title"/>
        <w:tag w:val=""/>
        <w:id w:val="-900520264"/>
        <w:placeholder>
          <w:docPart w:val="EF2DF9152DE346178FC07EB7356AA3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516F">
          <w:t>CATEGORY SPONSORS &amp; TIMETABLE</w:t>
        </w:r>
      </w:sdtContent>
    </w:sdt>
    <w:r w:rsidR="0018516F">
      <w:t xml:space="preserve">                                                                                          Page </w:t>
    </w:r>
    <w:r w:rsidR="0018516F">
      <w:rPr>
        <w:b/>
        <w:bCs/>
      </w:rPr>
      <w:fldChar w:fldCharType="begin"/>
    </w:r>
    <w:r w:rsidR="0018516F">
      <w:rPr>
        <w:b/>
        <w:bCs/>
      </w:rPr>
      <w:instrText xml:space="preserve"> PAGE  \* Arabic  \* MERGEFORMAT </w:instrText>
    </w:r>
    <w:r w:rsidR="0018516F">
      <w:rPr>
        <w:b/>
        <w:bCs/>
      </w:rPr>
      <w:fldChar w:fldCharType="separate"/>
    </w:r>
    <w:r w:rsidR="0061454A">
      <w:rPr>
        <w:b/>
        <w:bCs/>
        <w:noProof/>
      </w:rPr>
      <w:t>2</w:t>
    </w:r>
    <w:r w:rsidR="0018516F">
      <w:rPr>
        <w:b/>
        <w:bCs/>
      </w:rPr>
      <w:fldChar w:fldCharType="end"/>
    </w:r>
    <w:r w:rsidR="0018516F">
      <w:t xml:space="preserve"> of </w:t>
    </w:r>
    <w:r w:rsidR="0018516F">
      <w:rPr>
        <w:b/>
        <w:bCs/>
      </w:rPr>
      <w:fldChar w:fldCharType="begin"/>
    </w:r>
    <w:r w:rsidR="0018516F">
      <w:rPr>
        <w:b/>
        <w:bCs/>
      </w:rPr>
      <w:instrText xml:space="preserve"> NUMPAGES  \* Arabic  \* MERGEFORMAT </w:instrText>
    </w:r>
    <w:r w:rsidR="0018516F">
      <w:rPr>
        <w:b/>
        <w:bCs/>
      </w:rPr>
      <w:fldChar w:fldCharType="separate"/>
    </w:r>
    <w:r w:rsidR="0061454A">
      <w:rPr>
        <w:b/>
        <w:bCs/>
        <w:noProof/>
      </w:rPr>
      <w:t>2</w:t>
    </w:r>
    <w:r w:rsidR="0018516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90" w:rsidRDefault="00773B90">
      <w:pPr>
        <w:spacing w:after="0" w:line="240" w:lineRule="auto"/>
      </w:pPr>
      <w:r>
        <w:separator/>
      </w:r>
    </w:p>
  </w:footnote>
  <w:footnote w:type="continuationSeparator" w:id="0">
    <w:p w:rsidR="00773B90" w:rsidRDefault="0077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7" w:rsidRDefault="002A6188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-512445</wp:posOffset>
          </wp:positionH>
          <wp:positionV relativeFrom="paragraph">
            <wp:posOffset>212876</wp:posOffset>
          </wp:positionV>
          <wp:extent cx="3006000" cy="968400"/>
          <wp:effectExtent l="0" t="0" r="4445" b="3175"/>
          <wp:wrapTight wrapText="bothSides">
            <wp:wrapPolygon edited="0">
              <wp:start x="411" y="0"/>
              <wp:lineTo x="274" y="1275"/>
              <wp:lineTo x="274" y="20396"/>
              <wp:lineTo x="1643" y="21246"/>
              <wp:lineTo x="21084" y="21246"/>
              <wp:lineTo x="21495" y="16572"/>
              <wp:lineTo x="20947" y="7224"/>
              <wp:lineTo x="21495" y="4674"/>
              <wp:lineTo x="20674" y="425"/>
              <wp:lineTo x="1232" y="0"/>
              <wp:lineTo x="411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416C" w:rsidRPr="002A6188" w:rsidRDefault="002A6188" w:rsidP="006A416C">
    <w:pPr>
      <w:spacing w:after="0"/>
      <w:rPr>
        <w:rFonts w:ascii="Bradley Hand ITC" w:hAnsi="Bradley Hand ITC"/>
        <w:sz w:val="24"/>
        <w:szCs w:val="24"/>
      </w:rPr>
    </w:pPr>
    <w:r w:rsidRPr="002A6188">
      <w:rPr>
        <w:rFonts w:ascii="Bradley Hand ITC" w:hAnsi="Bradley Hand ITC"/>
        <w:sz w:val="24"/>
        <w:szCs w:val="24"/>
      </w:rPr>
      <w:t xml:space="preserve">                              </w:t>
    </w:r>
    <w:r>
      <w:rPr>
        <w:rFonts w:ascii="Bradley Hand ITC" w:hAnsi="Bradley Hand ITC"/>
        <w:sz w:val="24"/>
        <w:szCs w:val="24"/>
      </w:rPr>
      <w:t xml:space="preserve">                 </w:t>
    </w:r>
    <w:r w:rsidRPr="002A6188">
      <w:rPr>
        <w:rFonts w:ascii="Bradley Hand ITC" w:hAnsi="Bradley Hand ITC"/>
        <w:sz w:val="24"/>
        <w:szCs w:val="24"/>
      </w:rPr>
      <w:t>The Competition</w:t>
    </w:r>
  </w:p>
  <w:p w:rsidR="002A6188" w:rsidRPr="002A6188" w:rsidRDefault="002A6188" w:rsidP="006A416C">
    <w:pPr>
      <w:spacing w:after="0"/>
      <w:rPr>
        <w:rFonts w:ascii="Bradley Hand ITC" w:hAnsi="Bradley Hand ITC"/>
        <w:sz w:val="24"/>
        <w:szCs w:val="24"/>
      </w:rPr>
    </w:pPr>
    <w:r w:rsidRPr="002A6188">
      <w:rPr>
        <w:rFonts w:ascii="Bradley Hand ITC" w:hAnsi="Bradley Hand ITC"/>
        <w:sz w:val="24"/>
        <w:szCs w:val="24"/>
      </w:rPr>
      <w:t xml:space="preserve">         </w:t>
    </w:r>
    <w:r w:rsidR="0002687C">
      <w:rPr>
        <w:rFonts w:ascii="Bradley Hand ITC" w:hAnsi="Bradley Hand ITC"/>
        <w:sz w:val="24"/>
        <w:szCs w:val="24"/>
      </w:rPr>
      <w:t xml:space="preserve">            </w:t>
    </w:r>
    <w:r>
      <w:rPr>
        <w:rFonts w:ascii="Bradley Hand ITC" w:hAnsi="Bradley Hand ITC"/>
        <w:sz w:val="24"/>
        <w:szCs w:val="24"/>
      </w:rPr>
      <w:t xml:space="preserve"> </w:t>
    </w:r>
    <w:r w:rsidRPr="002A6188">
      <w:rPr>
        <w:rFonts w:ascii="Bradley Hand ITC" w:hAnsi="Bradley Hand ITC"/>
        <w:sz w:val="24"/>
        <w:szCs w:val="24"/>
      </w:rPr>
      <w:t>Design Category Sponsors fo</w:t>
    </w:r>
    <w:r>
      <w:rPr>
        <w:rFonts w:ascii="Bradley Hand ITC" w:hAnsi="Bradley Hand ITC"/>
        <w:sz w:val="24"/>
        <w:szCs w:val="24"/>
      </w:rPr>
      <w:t xml:space="preserve">r </w:t>
    </w:r>
    <w:r w:rsidR="0002687C">
      <w:rPr>
        <w:rFonts w:ascii="Bradley Hand ITC" w:hAnsi="Bradley Hand ITC"/>
        <w:sz w:val="24"/>
        <w:szCs w:val="24"/>
      </w:rPr>
      <w:t>2018</w:t>
    </w:r>
  </w:p>
  <w:p w:rsidR="002A6188" w:rsidRDefault="005C310F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132080</wp:posOffset>
          </wp:positionV>
          <wp:extent cx="1688400" cy="342000"/>
          <wp:effectExtent l="0" t="0" r="7620" b="1270"/>
          <wp:wrapTight wrapText="bothSides">
            <wp:wrapPolygon edited="0">
              <wp:start x="0" y="0"/>
              <wp:lineTo x="0" y="20476"/>
              <wp:lineTo x="21454" y="20476"/>
              <wp:lineTo x="2145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house_generic logo black_NO_BG CMYK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34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0F6D">
      <w:rPr>
        <w:rFonts w:ascii="Bradley Hand ITC" w:hAnsi="Bradley Hand ITC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433E7A5">
          <wp:simplePos x="0" y="0"/>
          <wp:positionH relativeFrom="column">
            <wp:posOffset>3419475</wp:posOffset>
          </wp:positionH>
          <wp:positionV relativeFrom="paragraph">
            <wp:posOffset>84455</wp:posOffset>
          </wp:positionV>
          <wp:extent cx="716280" cy="550545"/>
          <wp:effectExtent l="0" t="0" r="7620" b="1905"/>
          <wp:wrapTight wrapText="bothSides">
            <wp:wrapPolygon edited="0">
              <wp:start x="0" y="0"/>
              <wp:lineTo x="0" y="20927"/>
              <wp:lineTo x="21255" y="20927"/>
              <wp:lineTo x="2125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188" w:rsidRDefault="002A6188" w:rsidP="006A416C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                            </w:t>
    </w:r>
  </w:p>
  <w:p w:rsidR="0002687C" w:rsidRDefault="005C310F" w:rsidP="006A416C">
    <w:pPr>
      <w:spacing w:after="0"/>
      <w:rPr>
        <w:rFonts w:ascii="Bradley Hand ITC" w:hAnsi="Bradley Hand ITC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-173990</wp:posOffset>
          </wp:positionH>
          <wp:positionV relativeFrom="paragraph">
            <wp:posOffset>184150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-igi-rgb_300dpi 3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188" w:rsidRPr="0002687C" w:rsidRDefault="005C310F" w:rsidP="006A416C">
    <w:pPr>
      <w:spacing w:after="0"/>
      <w:rPr>
        <w:rFonts w:ascii="Bradley Hand ITC" w:hAnsi="Bradley Hand ITC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28575</wp:posOffset>
          </wp:positionV>
          <wp:extent cx="831600" cy="583200"/>
          <wp:effectExtent l="0" t="0" r="6985" b="7620"/>
          <wp:wrapTight wrapText="bothSides">
            <wp:wrapPolygon edited="0">
              <wp:start x="0" y="0"/>
              <wp:lineTo x="0" y="21176"/>
              <wp:lineTo x="21286" y="21176"/>
              <wp:lineTo x="2128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11430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_Logo_RGB 5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803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51435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6188" w:rsidRDefault="002A6188" w:rsidP="006A416C">
    <w:pPr>
      <w:spacing w:after="0"/>
      <w:rPr>
        <w:sz w:val="24"/>
        <w:szCs w:val="24"/>
      </w:rPr>
    </w:pPr>
  </w:p>
  <w:p w:rsidR="002A6188" w:rsidRDefault="002A6188" w:rsidP="006A416C">
    <w:pPr>
      <w:spacing w:after="0"/>
      <w:rPr>
        <w:sz w:val="24"/>
        <w:szCs w:val="24"/>
      </w:rPr>
    </w:pPr>
  </w:p>
  <w:p w:rsidR="00943845" w:rsidRDefault="00A84803" w:rsidP="006A416C">
    <w:pPr>
      <w:spacing w:after="0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28575</wp:posOffset>
              </wp:positionH>
              <wp:positionV relativeFrom="paragraph">
                <wp:posOffset>189230</wp:posOffset>
              </wp:positionV>
              <wp:extent cx="5715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F1870D5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4.9pt" to="45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7880"/>
    <w:multiLevelType w:val="hybridMultilevel"/>
    <w:tmpl w:val="233AC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3"/>
    <w:rsid w:val="0002687C"/>
    <w:rsid w:val="000D5557"/>
    <w:rsid w:val="00142715"/>
    <w:rsid w:val="00170A1B"/>
    <w:rsid w:val="0018516F"/>
    <w:rsid w:val="001A4F13"/>
    <w:rsid w:val="001D6E2C"/>
    <w:rsid w:val="00246E13"/>
    <w:rsid w:val="002A6188"/>
    <w:rsid w:val="002C4C29"/>
    <w:rsid w:val="003321A8"/>
    <w:rsid w:val="00381177"/>
    <w:rsid w:val="00394215"/>
    <w:rsid w:val="00424219"/>
    <w:rsid w:val="00442616"/>
    <w:rsid w:val="0045182D"/>
    <w:rsid w:val="0047114A"/>
    <w:rsid w:val="00476ED9"/>
    <w:rsid w:val="00514B43"/>
    <w:rsid w:val="0053316C"/>
    <w:rsid w:val="005C310F"/>
    <w:rsid w:val="00614413"/>
    <w:rsid w:val="0061454A"/>
    <w:rsid w:val="00622008"/>
    <w:rsid w:val="006A416C"/>
    <w:rsid w:val="006B4D23"/>
    <w:rsid w:val="00773B90"/>
    <w:rsid w:val="007F301C"/>
    <w:rsid w:val="008166E9"/>
    <w:rsid w:val="00836E68"/>
    <w:rsid w:val="00862080"/>
    <w:rsid w:val="00885093"/>
    <w:rsid w:val="008F0F6D"/>
    <w:rsid w:val="00943845"/>
    <w:rsid w:val="0095743F"/>
    <w:rsid w:val="00994C18"/>
    <w:rsid w:val="009C69E0"/>
    <w:rsid w:val="00A37D7A"/>
    <w:rsid w:val="00A84803"/>
    <w:rsid w:val="00B017AA"/>
    <w:rsid w:val="00B44D84"/>
    <w:rsid w:val="00B470F0"/>
    <w:rsid w:val="00BF1323"/>
    <w:rsid w:val="00C336F6"/>
    <w:rsid w:val="00C94CE0"/>
    <w:rsid w:val="00CB2572"/>
    <w:rsid w:val="00D16EFD"/>
    <w:rsid w:val="00D902D2"/>
    <w:rsid w:val="00D9269C"/>
    <w:rsid w:val="00F44FB2"/>
    <w:rsid w:val="00FA166C"/>
    <w:rsid w:val="00F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6C"/>
  </w:style>
  <w:style w:type="paragraph" w:styleId="Footer">
    <w:name w:val="footer"/>
    <w:basedOn w:val="Normal"/>
    <w:link w:val="FooterChar"/>
    <w:uiPriority w:val="99"/>
    <w:unhideWhenUsed/>
    <w:rsid w:val="006A4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6C"/>
  </w:style>
  <w:style w:type="paragraph" w:styleId="NormalWeb">
    <w:name w:val="Normal (Web)"/>
    <w:basedOn w:val="Normal"/>
    <w:uiPriority w:val="99"/>
    <w:unhideWhenUsed/>
    <w:rsid w:val="0038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5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7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2DF9152DE346178FC07EB7356A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FA0E-8FCA-4D2B-A6C6-73786983D868}"/>
      </w:docPartPr>
      <w:docPartBody>
        <w:p w:rsidR="00912E4C" w:rsidRDefault="00322580">
          <w:r w:rsidRPr="00DC3BD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0"/>
    <w:rsid w:val="00002D98"/>
    <w:rsid w:val="001A08BF"/>
    <w:rsid w:val="00322580"/>
    <w:rsid w:val="00712CF6"/>
    <w:rsid w:val="009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8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5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8897-A0B6-45C4-8EFC-D33410C8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SPONSORS &amp; TIMETABLE</vt:lpstr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SPONSORS &amp; TIMETABLE</dc:title>
  <dc:creator>owner</dc:creator>
  <cp:lastModifiedBy>owner</cp:lastModifiedBy>
  <cp:revision>2</cp:revision>
  <cp:lastPrinted>2017-10-09T12:41:00Z</cp:lastPrinted>
  <dcterms:created xsi:type="dcterms:W3CDTF">2018-09-14T11:16:00Z</dcterms:created>
  <dcterms:modified xsi:type="dcterms:W3CDTF">2018-09-14T11:16:00Z</dcterms:modified>
</cp:coreProperties>
</file>